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lang w:val="ru-RU"/>
        </w:rPr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36335" cy="88588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 xml:space="preserve">        </w:t>
      </w:r>
      <w:r>
        <w:rPr>
          <w:rFonts w:cs="Times New Roman" w:ascii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 xml:space="preserve">       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- основной профессиональной образовательной программы по профессии </w:t>
      </w:r>
      <w:r>
        <w:rPr>
          <w:rFonts w:cs="Times New Roman" w:ascii="Times New Roman" w:hAnsi="Times New Roman"/>
          <w:sz w:val="26"/>
          <w:szCs w:val="26"/>
        </w:rPr>
        <w:t>15.01.32 «Оператор станков с программным управлением»,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 2022 г.;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 xml:space="preserve">- рабочей программы воспитания по профессии </w:t>
      </w:r>
      <w:r>
        <w:rPr>
          <w:rFonts w:cs="Times New Roman" w:ascii="Times New Roman" w:hAnsi="Times New Roman"/>
          <w:sz w:val="26"/>
          <w:szCs w:val="26"/>
        </w:rPr>
        <w:t>15.01.32 «Оператор станков с программным управлением»,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 2022 г.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  <w:u w:val="single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6"/>
          <w:szCs w:val="26"/>
          <w:lang w:eastAsia="ru-RU" w:bidi="ru-RU"/>
        </w:rPr>
      </w:pPr>
      <w:r>
        <w:rPr>
          <w:rFonts w:eastAsia="Calibri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left" w:pos="3664" w:leader="none"/>
        </w:tabs>
        <w:overflowPunct w:val="true"/>
        <w:spacing w:lineRule="auto" w:line="240" w:before="0" w:after="0"/>
        <w:ind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i/>
          <w:i/>
          <w:color w:val="000000"/>
          <w:sz w:val="26"/>
          <w:szCs w:val="26"/>
          <w:vertAlign w:val="superscript"/>
        </w:rPr>
      </w:pPr>
      <w:r>
        <w:rPr>
          <w:rFonts w:cs="Times New Roman" w:ascii="Times New Roman" w:hAnsi="Times New Roman"/>
          <w:i/>
          <w:color w:val="000000"/>
          <w:sz w:val="26"/>
          <w:szCs w:val="26"/>
          <w:vertAlign w:val="superscript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Организация-разработчик: ГАПОУ «Казанский политехнический колледж»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Разработчик:  Ефимова А.И., преподаватель 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 w:val="false"/>
        <w:tabs>
          <w:tab w:val="left" w:pos="3664" w:leader="none"/>
        </w:tabs>
        <w:overflowPunct w:val="true"/>
        <w:spacing w:lineRule="auto" w:line="228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ascii="Times New Roman" w:hAnsi="Times New Roman"/>
          <w:color w:val="000000"/>
          <w:sz w:val="21"/>
          <w:szCs w:val="21"/>
        </w:rPr>
        <w:tab/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hanging="0"/>
        <w:jc w:val="center"/>
        <w:rPr/>
      </w:pPr>
      <w:r>
        <w:rPr/>
        <w:t>СОДЕРЖАНИЕ</w:t>
      </w:r>
    </w:p>
    <w:tbl>
      <w:tblPr>
        <w:tblW w:w="957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68"/>
        <w:gridCol w:w="1902"/>
      </w:tblGrid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spacing w:lineRule="auto" w:line="276"/>
              <w:ind w:left="284" w:hanging="0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стр.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ПАСПОРТ рабочей ПРОГРАММЫ УЧЕБНОЙ ДИСЦИПЛИНЫ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670" w:hRule="atLeast"/>
        </w:trPr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СТРУКТУРА И СОДЕРЖАНИЕ УЧЕБНОЙ ДИСЦИПЛИНЫ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условия реализации учебной дисциплины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spacing w:lineRule="auto" w:line="276"/>
              <w:jc w:val="both"/>
              <w:rPr>
                <w:caps/>
              </w:rPr>
            </w:pPr>
            <w:r>
              <w:rPr>
                <w:caps/>
              </w:rPr>
              <w:t>Контроль и оценка результатов Освоения учебной дисциплины</w:t>
            </w:r>
          </w:p>
          <w:p>
            <w:pPr>
              <w:pStyle w:val="1"/>
              <w:tabs>
                <w:tab w:val="left" w:pos="644" w:leader="none"/>
              </w:tabs>
              <w:spacing w:lineRule="auto" w:line="276"/>
              <w:ind w:left="644" w:hanging="360"/>
              <w:jc w:val="both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>
          <w:rFonts w:ascii="Times New Roman" w:hAnsi="Times New Roman" w:cs="Times New Roman"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bCs/>
          <w:i/>
          <w:sz w:val="26"/>
          <w:szCs w:val="26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u w:val="single"/>
          <w:lang w:eastAsia="ru-RU"/>
        </w:rPr>
      </w:r>
    </w:p>
    <w:p>
      <w:pPr>
        <w:pStyle w:val="ListParagraph"/>
        <w:widowControl w:val="false"/>
        <w:numPr>
          <w:ilvl w:val="0"/>
          <w:numId w:val="2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паспорт рабочей ПРОГРАММЫ УЧЕБНОЙ ДИСЦИПЛИНЫ</w:t>
      </w:r>
    </w:p>
    <w:p>
      <w:pPr>
        <w:pStyle w:val="ListParagraph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ind w:left="450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ind w:left="450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Основы проектной деятельности</w:t>
      </w:r>
    </w:p>
    <w:p>
      <w:pPr>
        <w:pStyle w:val="ListParagraph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ind w:left="450" w:hanging="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ListParagraph"/>
        <w:numPr>
          <w:ilvl w:val="1"/>
          <w:numId w:val="2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right="-185" w:hanging="72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Область применения рабочей программы</w:t>
      </w:r>
    </w:p>
    <w:p>
      <w:pPr>
        <w:pStyle w:val="Normal"/>
        <w:widowControl w:val="false"/>
        <w:overflowPunct w:val="true"/>
        <w:spacing w:lineRule="auto" w:line="2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професии 15.01.32 Оператор станков с программным управлением</w:t>
      </w: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  <w:t>,</w:t>
      </w:r>
      <w:r>
        <w:rPr>
          <w:rFonts w:cs="Times New Roman" w:ascii="Times New Roman" w:hAnsi="Times New Roman"/>
          <w:sz w:val="26"/>
          <w:szCs w:val="26"/>
        </w:rPr>
        <w:t xml:space="preserve"> входит в укрупненную группу </w:t>
      </w:r>
      <w:r>
        <w:rPr>
          <w:rFonts w:cs="Times New Roman" w:ascii="Times New Roman" w:hAnsi="Times New Roman"/>
          <w:b/>
          <w:sz w:val="26"/>
          <w:szCs w:val="26"/>
        </w:rPr>
        <w:t>15.00.00 Машиностроение</w:t>
      </w:r>
      <w:r>
        <w:rPr>
          <w:rFonts w:cs="Times New Roman" w:ascii="Times New Roman" w:hAnsi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>
      <w:pPr>
        <w:pStyle w:val="Standard"/>
        <w:spacing w:lineRule="auto" w:line="276"/>
        <w:jc w:val="both"/>
        <w:rPr>
          <w:rFonts w:cs="Times New Roman"/>
          <w:sz w:val="26"/>
          <w:szCs w:val="26"/>
          <w:u w:val="single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>
        <w:rPr>
          <w:rFonts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>
      <w:pPr>
        <w:pStyle w:val="Normal"/>
        <w:tabs>
          <w:tab w:val="left" w:pos="522" w:leader="none"/>
          <w:tab w:val="left" w:pos="9498" w:leader="none"/>
        </w:tabs>
        <w:overflowPunct w:val="true"/>
        <w:spacing w:before="0" w:after="0"/>
        <w:jc w:val="both"/>
        <w:rPr>
          <w:rFonts w:ascii="Times New Roman" w:hAnsi="Times New Roman" w:eastAsia="Calibri" w:cs="Times New Roman"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</w:t>
      </w:r>
      <w:r>
        <w:rPr>
          <w:rFonts w:eastAsia="Calibri"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>
      <w:pPr>
        <w:pStyle w:val="ListParagraph"/>
        <w:numPr>
          <w:ilvl w:val="1"/>
          <w:numId w:val="5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Цели и задачи учебной дисциплины – требования к результатам освоения дисциплины: </w:t>
      </w:r>
    </w:p>
    <w:p>
      <w:pPr>
        <w:pStyle w:val="NoSpacing"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«Основы проектной деятельности»</w:t>
      </w:r>
    </w:p>
    <w:p>
      <w:pPr>
        <w:pStyle w:val="NoSpacing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rStyle w:val="22"/>
          <w:b w:val="false"/>
          <w:b w:val="false"/>
          <w:bCs w:val="false"/>
          <w:sz w:val="26"/>
          <w:szCs w:val="26"/>
        </w:rPr>
      </w:pPr>
      <w:r>
        <w:rPr>
          <w:rStyle w:val="22"/>
          <w:sz w:val="26"/>
          <w:szCs w:val="26"/>
        </w:rPr>
        <w:t xml:space="preserve">знать: </w:t>
      </w:r>
      <w:r>
        <w:rPr>
          <w:color w:val="000000"/>
          <w:sz w:val="26"/>
          <w:szCs w:val="26"/>
        </w:rPr>
        <w:t>основы методологии исследовательской и проектной деятельности; структуру и правила оформления исследовательской и проектной работы;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Style w:val="22"/>
          <w:rFonts w:eastAsia="Calibri" w:eastAsiaTheme="minorHAnsi"/>
          <w:sz w:val="26"/>
          <w:szCs w:val="26"/>
        </w:rPr>
        <w:t xml:space="preserve">уметь: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 выбирать и применять на практике методы исследовательской деятельности адекватные задачам исследования;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</w:t>
      </w:r>
    </w:p>
    <w:p>
      <w:pPr>
        <w:pStyle w:val="NormalWeb"/>
        <w:spacing w:lineRule="auto" w:line="276" w:beforeAutospacing="0" w:before="0" w:afterAutospacing="0" w:after="0"/>
        <w:rPr>
          <w:rFonts w:ascii="Arial" w:hAnsi="Arial" w:cs="Arial"/>
          <w:color w:val="000000"/>
          <w:sz w:val="26"/>
          <w:szCs w:val="26"/>
        </w:rPr>
      </w:pPr>
      <w:r>
        <w:rPr>
          <w:sz w:val="26"/>
          <w:szCs w:val="26"/>
        </w:rPr>
        <w:t xml:space="preserve">Выпускник, освоивший ППССЗ, должен обладать </w:t>
      </w:r>
      <w:r>
        <w:rPr>
          <w:b/>
          <w:sz w:val="26"/>
          <w:szCs w:val="26"/>
          <w:u w:val="single"/>
        </w:rPr>
        <w:t>общими компетенциями</w:t>
      </w:r>
      <w:r>
        <w:rPr>
          <w:sz w:val="26"/>
          <w:szCs w:val="26"/>
        </w:rPr>
        <w:t>, включающими в себя способность:</w:t>
      </w:r>
      <w:r>
        <w:rPr>
          <w:rFonts w:cs="Arial" w:ascii="Arial" w:hAnsi="Arial"/>
          <w:color w:val="000000"/>
          <w:sz w:val="26"/>
          <w:szCs w:val="26"/>
        </w:rPr>
        <w:t xml:space="preserve"> </w:t>
      </w:r>
    </w:p>
    <w:p>
      <w:pPr>
        <w:pStyle w:val="NormalWeb"/>
        <w:spacing w:before="0" w:after="2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>
      <w:pPr>
        <w:pStyle w:val="NormalWeb"/>
        <w:spacing w:before="0" w:after="2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>
      <w:pPr>
        <w:pStyle w:val="NormalWeb"/>
        <w:spacing w:before="0" w:after="2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NormalWeb"/>
        <w:spacing w:before="0" w:after="2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>
      <w:pPr>
        <w:pStyle w:val="NormalWeb"/>
        <w:spacing w:before="0" w:after="2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Выпускник, освоивший программу ОП.13 Основы проектной деятельности, должен обладать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>
        <w:rPr>
          <w:rFonts w:cs="Times New Roman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color w:val="000000"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BodyTextIndent2"/>
        <w:spacing w:lineRule="auto" w:line="276"/>
        <w:ind w:left="0" w:firstLine="567"/>
        <w:jc w:val="both"/>
        <w:rPr/>
      </w:pPr>
      <w:r>
        <w:rPr/>
        <w:t>ЛР.3 Осознающий значимость системного познания мира, критического осмысления накопленного опыта;</w:t>
      </w:r>
    </w:p>
    <w:p>
      <w:pPr>
        <w:pStyle w:val="BodyTextIndent2"/>
        <w:spacing w:lineRule="auto" w:line="276"/>
        <w:ind w:left="0" w:firstLine="567"/>
        <w:jc w:val="both"/>
        <w:rPr/>
      </w:pPr>
      <w:r>
        <w:rPr/>
        <w:t>ЛР.5 Занимающий активную гражданскую позицию избирателя, волонтера, общественного деятеля;</w:t>
      </w:r>
    </w:p>
    <w:p>
      <w:pPr>
        <w:pStyle w:val="BodyTextIndent2"/>
        <w:spacing w:lineRule="auto" w:line="276"/>
        <w:ind w:left="0" w:firstLine="567"/>
        <w:jc w:val="both"/>
        <w:rPr/>
      </w:pPr>
      <w:r>
        <w:rPr/>
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>
      <w:pPr>
        <w:pStyle w:val="BodyTextIndent2"/>
        <w:spacing w:lineRule="auto" w:line="276"/>
        <w:ind w:left="0" w:firstLine="567"/>
        <w:jc w:val="both"/>
        <w:rPr>
          <w:color w:val="000000"/>
          <w:sz w:val="26"/>
          <w:szCs w:val="26"/>
        </w:rPr>
      </w:pPr>
      <w:r>
        <w:rPr/>
        <w:t>ЛР.12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Indent2"/>
        <w:spacing w:lineRule="auto" w:line="276" w:before="0" w:after="0"/>
        <w:ind w:left="0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Содержание дисциплины имеет межпредметные связи с общепрофессиональной дисциплиной профессионального цикла – </w:t>
      </w:r>
      <w:r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>
        <w:rPr>
          <w:color w:val="FF0000"/>
          <w:sz w:val="26"/>
          <w:szCs w:val="26"/>
        </w:rPr>
        <w:t>.</w:t>
      </w:r>
      <w:r>
        <w:rPr>
          <w:sz w:val="26"/>
          <w:szCs w:val="26"/>
        </w:rPr>
        <w:t xml:space="preserve">  </w:t>
      </w:r>
    </w:p>
    <w:p>
      <w:pPr>
        <w:pStyle w:val="BodyTextIndent2"/>
        <w:spacing w:lineRule="auto" w:line="276" w:before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>
      <w:pPr>
        <w:pStyle w:val="BodyTextIndent2"/>
        <w:spacing w:lineRule="auto" w:line="276" w:before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всего учебной нагрузки обучающегося 32 ч, в том числе: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>Нагрузка во взаимодействии с преподавателем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32 ч;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том числе теоретическое обучение – 8 часов, ПЗ-24 часов;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left" w:pos="284" w:leader="none"/>
          <w:tab w:val="left" w:pos="916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80" w:hanging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59" w:type="dxa"/>
        <w:jc w:val="left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03"/>
        <w:gridCol w:w="1855"/>
      </w:tblGrid>
      <w:tr>
        <w:trPr>
          <w:trHeight w:val="460" w:hRule="atLeast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>
        <w:trPr>
          <w:trHeight w:val="285" w:hRule="atLeast"/>
        </w:trPr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  <w:t>32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  <w:t>24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9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b/>
                <w:bCs/>
                <w:i/>
                <w:i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6"/>
                <w:szCs w:val="26"/>
              </w:rPr>
              <w:t>Форма промежуточной аттестации     в форме дифференцированного зачёта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 </w:t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80" w:hanging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sectPr>
          <w:footerReference w:type="default" r:id="rId3"/>
          <w:type w:val="nextPage"/>
          <w:pgSz w:w="11906" w:h="16838"/>
          <w:pgMar w:left="1701" w:right="850" w:header="0" w:top="1276" w:footer="708" w:bottom="1134" w:gutter="0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80" w:right="-185" w:hanging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2.2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Тематический план и содержание учебной дисциплины «</w:t>
      </w:r>
      <w:r>
        <w:rPr>
          <w:rFonts w:cs="Times New Roman" w:ascii="Times New Roman" w:hAnsi="Times New Roman"/>
          <w:b/>
          <w:sz w:val="24"/>
          <w:szCs w:val="24"/>
        </w:rPr>
        <w:t xml:space="preserve">Основы проектной деятельности»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284" w:hanging="0"/>
        <w:outlineLvl w:val="0"/>
        <w:rPr>
          <w:rFonts w:ascii="Times New Roman" w:hAnsi="Times New Roman" w:eastAsia="Times New Roman" w:cs="Times New Roman"/>
          <w:b/>
          <w:b/>
          <w: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4"/>
          <w:szCs w:val="24"/>
          <w:lang w:eastAsia="ru-RU"/>
        </w:rPr>
      </w:r>
    </w:p>
    <w:tbl>
      <w:tblPr>
        <w:tblW w:w="1537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708"/>
        <w:gridCol w:w="8691"/>
        <w:gridCol w:w="2269"/>
        <w:gridCol w:w="1701"/>
      </w:tblGrid>
      <w:tr>
        <w:trPr>
          <w:trHeight w:val="65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Всего/теор./пр.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>
        <w:trPr>
          <w:trHeight w:val="306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Тема1. Введение в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«Основы проектной деятельности»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32/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/24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34" w:hRule="atLeast"/>
        </w:trPr>
        <w:tc>
          <w:tcPr>
            <w:tcW w:w="2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76" w:beforeAutospacing="0" w:before="0" w:afterAutospacing="0" w:after="0"/>
              <w:rPr>
                <w:b/>
                <w:b/>
              </w:rPr>
            </w:pPr>
            <w:r>
              <w:rPr>
                <w:b/>
                <w:color w:val="000000"/>
              </w:rPr>
              <w:t>1.</w:t>
            </w:r>
            <w:r>
              <w:rPr>
                <w:color w:val="000000"/>
              </w:rPr>
              <w:t xml:space="preserve"> Предмет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>«Основы проектной деятельности»</w:t>
            </w:r>
            <w:r>
              <w:rPr>
                <w:color w:val="000000"/>
              </w:rPr>
              <w:t>, цели и задачи курса.</w:t>
            </w:r>
            <w:r>
              <w:rPr/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</w:t>
            </w:r>
            <w:r>
              <w:rPr>
                <w:color w:val="000000"/>
              </w:rPr>
              <w:t>Классы проектов (монопроекты, мультипроекты, мегапроекты)</w:t>
            </w:r>
            <w:r>
              <w:rPr/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>
              <w:rPr>
                <w:color w:val="000000"/>
              </w:rPr>
              <w:t xml:space="preserve">. </w:t>
            </w:r>
            <w:r>
              <w:rPr/>
              <w:t>Требования к содержанию и направленности проекта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154" w:hRule="atLeast"/>
        </w:trPr>
        <w:tc>
          <w:tcPr>
            <w:tcW w:w="2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76" w:beforeAutospacing="0" w:before="0" w:afterAutospacing="0" w:after="0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Практическое занятие 1. 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2-3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Знакомство с основными понятиями учебного проекта</w:t>
            </w:r>
          </w:p>
          <w:p>
            <w:pPr>
              <w:pStyle w:val="NormalWeb"/>
              <w:spacing w:lineRule="auto" w:line="276"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Алгоритм работы над проектом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286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tabs>
                <w:tab w:val="right" w:pos="8476" w:leader="none"/>
              </w:tabs>
              <w:spacing w:lineRule="auto" w:line="276" w:beforeAutospacing="0" w:before="0" w:afterAutospacing="0" w:after="0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Практическое занятие 2. </w:t>
              <w:tab/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4-5.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Знакомство с особенностями организации работы над проектом.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Планирование работы над проектом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2.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Требования к подготовке проекта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76" w:beforeAutospacing="0" w:before="0" w:afterAutospacing="0" w:after="0"/>
              <w:rPr>
                <w:b/>
                <w:b/>
                <w:bCs/>
              </w:rPr>
            </w:pPr>
            <w:r>
              <w:rPr>
                <w:b/>
                <w:color w:val="000000"/>
              </w:rPr>
              <w:t>6.</w:t>
            </w:r>
            <w:r>
              <w:rPr>
                <w:color w:val="000000"/>
              </w:rPr>
              <w:t xml:space="preserve"> Подготовительная работа. </w:t>
            </w:r>
            <w:r>
              <w:rPr/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>
              <w:rPr>
                <w:b/>
                <w:bCs/>
              </w:rPr>
              <w:t>. </w:t>
            </w:r>
            <w:r>
              <w:rPr/>
              <w:t>Требования к выбору и формулировке темы. Определение цели и задач. Эффективность целеполагания. Актуальность и практическая значимость исследования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Тема 3.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76" w:beforeAutospacing="0" w:before="0" w:afterAutospacing="0" w:after="0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  <w:t>Практическое занятие 3. Практическая подготовка</w:t>
            </w:r>
          </w:p>
          <w:p>
            <w:pPr>
              <w:pStyle w:val="NormalWeb"/>
              <w:spacing w:lineRule="auto" w:line="276" w:beforeAutospacing="0" w:before="0" w:afterAutospacing="0" w:after="0"/>
              <w:rPr>
                <w:bCs/>
              </w:rPr>
            </w:pPr>
            <w:r>
              <w:rPr>
                <w:b/>
                <w:color w:val="000000"/>
              </w:rPr>
              <w:t>7-8.</w:t>
            </w:r>
            <w:r>
              <w:rPr/>
              <w:t xml:space="preserve"> </w:t>
            </w:r>
            <w:r>
              <w:rPr>
                <w:bCs/>
              </w:rPr>
              <w:t>Формулирование темы проекта. Определение целей, задач проекта</w:t>
            </w:r>
          </w:p>
          <w:p>
            <w:pPr>
              <w:pStyle w:val="NormalWeb"/>
              <w:spacing w:lineRule="auto" w:line="276" w:beforeAutospacing="0" w:before="0" w:afterAutospacing="0" w:after="0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76" w:beforeAutospacing="0" w:before="0" w:afterAutospacing="0" w:after="0"/>
              <w:rPr>
                <w:color w:val="000000"/>
              </w:rPr>
            </w:pPr>
            <w:r>
              <w:rPr>
                <w:b/>
                <w:color w:val="000000"/>
              </w:rPr>
              <w:t>9.</w:t>
            </w:r>
            <w:r>
              <w:rPr/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76" w:beforeAutospacing="0" w:before="0" w:afterAutospacing="0" w:after="0"/>
              <w:rPr>
                <w:color w:val="FF0000"/>
              </w:rPr>
            </w:pPr>
            <w:r>
              <w:rPr>
                <w:b/>
                <w:color w:val="FF0000"/>
              </w:rPr>
              <w:t xml:space="preserve">Практическое занятие 4. </w:t>
            </w:r>
          </w:p>
          <w:p>
            <w:pPr>
              <w:pStyle w:val="NormalWeb"/>
              <w:spacing w:lineRule="auto" w:line="276" w:beforeAutospacing="0" w:before="0" w:afterAutospacing="0" w:after="0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>
              <w:rPr/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1931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>
            <w:pPr>
              <w:pStyle w:val="NormalWeb"/>
              <w:spacing w:lineRule="auto" w:line="276" w:beforeAutospacing="0" w:before="0" w:afterAutospacing="0" w:after="0"/>
              <w:rPr>
                <w:b/>
                <w:b/>
                <w:color w:val="FF0000"/>
              </w:rPr>
            </w:pPr>
            <w:r>
              <w:rPr>
                <w:b/>
                <w:color w:val="000000"/>
              </w:rPr>
              <w:t>12.</w:t>
            </w:r>
            <w:r>
              <w:rPr>
                <w:b/>
                <w:color w:val="FF0000"/>
              </w:rPr>
              <w:t xml:space="preserve"> Практическое занятие 5.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Графическая обработка информации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502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13.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 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084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4. Методы работы с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источником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14-15.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Практическое занятие 6. </w:t>
            </w:r>
            <w:r>
              <w:rPr>
                <w:rFonts w:cs="Times New Roman" w:ascii="Times New Roman" w:hAnsi="Times New Roman"/>
                <w:b/>
                <w:color w:val="FF0000"/>
              </w:rPr>
              <w:t>Практическая подготовка</w:t>
            </w:r>
          </w:p>
          <w:p>
            <w:pPr>
              <w:pStyle w:val="Normal"/>
              <w:tabs>
                <w:tab w:val="left" w:pos="993" w:leader="none"/>
              </w:tabs>
              <w:spacing w:before="0"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ru-RU"/>
              </w:rPr>
              <w:t>Систематизация литературы по проекту. Работа в библиотеке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Отработка методов поиска информации в Интернете.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Составление плана текста.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Выписки из текста, цитирование текста, пометки в тексте.</w:t>
            </w:r>
          </w:p>
          <w:p>
            <w:pPr>
              <w:pStyle w:val="Normal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02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5. Правила оформления проекта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 xml:space="preserve">17-18.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Практическое занятие 7 </w:t>
            </w:r>
            <w:r>
              <w:rPr>
                <w:rFonts w:cs="Times New Roman" w:ascii="Times New Roman" w:hAnsi="Times New Roman"/>
                <w:b/>
                <w:color w:val="FF0000"/>
              </w:rPr>
              <w:t>Практическая подготовка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Анализ готовых рефератов.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Оформление титульного листа, библиографического списка. Работа над проектом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19-20. Практическое занятие 8.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color w:val="FF0000"/>
              </w:rPr>
              <w:t>Практическая подготовка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Создание презентации в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Power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Point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Требования к содержанию слайдов.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22.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23-24. Практическое занятие 9. </w:t>
            </w:r>
            <w:r>
              <w:rPr>
                <w:rFonts w:cs="Times New Roman" w:ascii="Times New Roman" w:hAnsi="Times New Roman"/>
                <w:b/>
                <w:color w:val="FF0000"/>
              </w:rPr>
              <w:t>Практическая подготовка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Создание мультимедийной презентации по теме проектной работы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Оформление слайдов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программе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Power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Point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25-26. Практическое занятие 10. </w:t>
            </w:r>
            <w:r>
              <w:rPr>
                <w:rFonts w:cs="Times New Roman" w:ascii="Times New Roman" w:hAnsi="Times New Roman"/>
                <w:b/>
                <w:color w:val="FF0000"/>
              </w:rPr>
              <w:t>Практическая подготовка</w:t>
            </w:r>
          </w:p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Публичные пробы. Репетиционно-консультативная «предзащита» проектов.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Составление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27-28. Практическое занятие 11.</w:t>
            </w:r>
          </w:p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Оформление и сдача папки проекта. Заполнение анкеты участника научно-практической конференции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29-30 Практическое занятие 12.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Оформление результатов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495" w:hRule="atLeast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31-32.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Практическое занятие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13.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Дифференцированный зачет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(Публичная защита проекта)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Для характеристики уровня освоения учебного материала используются следующие обозначения</w:t>
      </w:r>
      <w:r>
        <w:rPr>
          <w:rFonts w:cs="Times New Roman" w:ascii="Times New Roman" w:hAnsi="Times New Roman"/>
          <w:bCs/>
          <w:sz w:val="24"/>
          <w:szCs w:val="24"/>
        </w:rPr>
        <w:t>: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    </w:t>
      </w:r>
      <w:r>
        <w:rPr>
          <w:rFonts w:cs="Times New Roman" w:ascii="Times New Roman" w:hAnsi="Times New Roman"/>
          <w:bCs/>
          <w:sz w:val="24"/>
          <w:szCs w:val="24"/>
        </w:rPr>
        <w:t>1. - ознакомительный (у</w:t>
      </w:r>
      <w:bookmarkStart w:id="0" w:name="_GoBack"/>
      <w:bookmarkEnd w:id="0"/>
      <w:r>
        <w:rPr>
          <w:rFonts w:cs="Times New Roman" w:ascii="Times New Roman" w:hAnsi="Times New Roman"/>
          <w:bCs/>
          <w:sz w:val="24"/>
          <w:szCs w:val="24"/>
        </w:rPr>
        <w:t>знавание ранее изученных объектов, свойств);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    </w:t>
      </w:r>
      <w:r>
        <w:rPr>
          <w:rFonts w:cs="Times New Roman" w:ascii="Times New Roman" w:hAnsi="Times New Roman"/>
          <w:bCs/>
          <w:sz w:val="24"/>
          <w:szCs w:val="24"/>
        </w:rPr>
        <w:t>2. - репродуктивный (выполнение деятельности по образцу, инструкции или под руководством)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284" w:hanging="0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</w:rPr>
        <w:t>3. - продуктивный (планирование и самостоятельное выполнение деятельности, решение проблемных задач)</w:t>
      </w:r>
    </w:p>
    <w:p>
      <w:pPr>
        <w:sectPr>
          <w:footerReference w:type="default" r:id="rId4"/>
          <w:type w:val="nextPage"/>
          <w:pgSz w:orient="landscape" w:w="16838" w:h="11906"/>
          <w:pgMar w:left="1134" w:right="1134" w:header="0" w:top="1276" w:footer="708" w:bottom="850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right"/>
        <w:rPr>
          <w:rFonts w:ascii="Times New Roman" w:hAnsi="Times New Roman" w:eastAsia="Times New Roman" w:cs="Times New Roman"/>
          <w:bCs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6"/>
          <w:szCs w:val="26"/>
          <w:lang w:eastAsia="ru-RU"/>
        </w:rPr>
        <w:tab/>
        <w:tab/>
        <w:tab/>
      </w:r>
    </w:p>
    <w:p>
      <w:pPr>
        <w:pStyle w:val="1"/>
        <w:numPr>
          <w:ilvl w:val="0"/>
          <w:numId w:val="4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условия реализации УЧЕБНОЙ дисциплины</w:t>
      </w:r>
    </w:p>
    <w:p>
      <w:pPr>
        <w:pStyle w:val="ListParagraph"/>
        <w:ind w:left="45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реализации учебной дисциплины имеется в наличии учебный кабинет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Оборудование учебного кабинета: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рабочее место преподавателя;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- комплект учебно-наглядных пособий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/>
          <w:b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Технические средства обучения: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интерактивная доска.</w:t>
      </w:r>
    </w:p>
    <w:p>
      <w:pPr>
        <w:pStyle w:val="Normal"/>
        <w:spacing w:lineRule="auto" w:line="240" w:before="0" w:after="0"/>
        <w:ind w:left="-142" w:hanging="0"/>
        <w:rPr>
          <w:rFonts w:ascii="Times New Roman" w:hAnsi="Times New Roman" w:eastAsia="Times New Roman" w:cs="Times New Roman"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- презентации по разделам курса</w:t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-14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3.2. Информационное обеспечение обучения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/>
          <w:b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-142" w:hanging="0"/>
        <w:jc w:val="both"/>
        <w:rPr>
          <w:i/>
          <w:i/>
          <w:color w:val="0000FF"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  <w:r>
        <w:rPr>
          <w:i/>
          <w:color w:val="0000FF"/>
          <w:sz w:val="26"/>
          <w:szCs w:val="26"/>
        </w:rPr>
        <w:t xml:space="preserve"> 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М.: АРКТИ, 2012.</w:t>
      </w:r>
    </w:p>
    <w:p>
      <w:pPr>
        <w:pStyle w:val="Normal"/>
        <w:spacing w:lineRule="auto" w:line="240" w:before="0" w:after="150"/>
        <w:ind w:left="-142" w:hanging="0"/>
        <w:rPr>
          <w:rFonts w:ascii="Times New Roman" w:hAnsi="Times New Roman" w:eastAsia="Times New Roman" w:cs="Times New Roman"/>
          <w:b/>
          <w:b/>
          <w:bCs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>
      <w:pPr>
        <w:pStyle w:val="Normal"/>
        <w:shd w:val="clear" w:color="auto" w:fill="FFFFFF"/>
        <w:tabs>
          <w:tab w:val="left" w:pos="851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1.Метод учебных проектов: Методическое пособие М. 2006.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Программа учебных модулей «Основы проектной деятельности» для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учащихся основной школы разработанным А.Г. Шурыгиной и Н.В.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Носовой. – Киров: Кировский ИПК и ПРО, 2011</w:t>
      </w:r>
    </w:p>
    <w:p>
      <w:pPr>
        <w:pStyle w:val="ListParagraph"/>
        <w:numPr>
          <w:ilvl w:val="0"/>
          <w:numId w:val="3"/>
        </w:numPr>
        <w:spacing w:lineRule="auto" w:line="276"/>
        <w:ind w:left="-142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3.Пахомова Н. Ю. Метод учебного проекта в образовательном учреждении: Пособие для учителей и студентов педагогических вузов. - М.: АРКТИ,2013.- 110 с. 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>4. Полат Е.С. Современные педагогические и информационные технологии в системе образования: учеб. пособие для студентов высш. учеб. заведений/Е.С. Полат, М.Ю. Бухаркина. - М.: Издательский центр "Академия", 2013.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left="-142" w:hanging="0"/>
        <w:contextualSpacing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Интернет-ресурсы:</w:t>
      </w:r>
    </w:p>
    <w:p>
      <w:pPr>
        <w:pStyle w:val="Normal"/>
        <w:spacing w:before="0" w:after="0"/>
        <w:ind w:left="-142" w:hanging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сайт  http://znanium.com/</w:t>
      </w:r>
    </w:p>
    <w:p>
      <w:pPr>
        <w:pStyle w:val="C2"/>
        <w:shd w:val="clear" w:color="auto" w:fill="FFFFFF"/>
        <w:spacing w:lineRule="auto" w:line="276" w:before="0" w:after="0"/>
        <w:ind w:left="-142" w:hanging="0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>
      <w:pPr>
        <w:pStyle w:val="C2"/>
        <w:shd w:val="clear" w:color="auto" w:fill="FFFFFF"/>
        <w:spacing w:lineRule="auto" w:line="276" w:before="0" w:after="0"/>
        <w:ind w:left="-142" w:hanging="0"/>
        <w:rPr>
          <w:rStyle w:val="C4"/>
          <w:sz w:val="26"/>
          <w:szCs w:val="26"/>
        </w:rPr>
      </w:pPr>
      <w:r>
        <w:rPr>
          <w:rStyle w:val="C4"/>
          <w:sz w:val="26"/>
          <w:szCs w:val="26"/>
          <w:lang w:val="en-US"/>
        </w:rPr>
        <w:t>http</w:t>
      </w:r>
      <w:r>
        <w:rPr>
          <w:rStyle w:val="C4"/>
          <w:sz w:val="26"/>
          <w:szCs w:val="26"/>
        </w:rPr>
        <w:t xml:space="preserve">: // </w:t>
      </w:r>
      <w:r>
        <w:rPr>
          <w:rStyle w:val="C4"/>
          <w:sz w:val="26"/>
          <w:szCs w:val="26"/>
          <w:lang w:val="en-US"/>
        </w:rPr>
        <w:t>www</w:t>
      </w:r>
      <w:r>
        <w:rPr>
          <w:rStyle w:val="C4"/>
          <w:sz w:val="26"/>
          <w:szCs w:val="26"/>
        </w:rPr>
        <w:t xml:space="preserve">. </w:t>
      </w:r>
      <w:r>
        <w:rPr>
          <w:rStyle w:val="C4"/>
          <w:sz w:val="26"/>
          <w:szCs w:val="26"/>
          <w:lang w:val="en-US"/>
        </w:rPr>
        <w:t>electromonter</w:t>
      </w:r>
      <w:r>
        <w:rPr>
          <w:rStyle w:val="C4"/>
          <w:sz w:val="26"/>
          <w:szCs w:val="26"/>
        </w:rPr>
        <w:t>.</w:t>
      </w:r>
      <w:r>
        <w:rPr>
          <w:rStyle w:val="C4"/>
          <w:sz w:val="26"/>
          <w:szCs w:val="26"/>
          <w:lang w:val="en-US"/>
        </w:rPr>
        <w:t>info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ресурсов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ресурсов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ListParagraph"/>
        <w:keepNext w:val="true"/>
        <w:numPr>
          <w:ilvl w:val="0"/>
          <w:numId w:val="4"/>
        </w:numPr>
        <w:tabs>
          <w:tab w:val="left" w:pos="916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567" w:hanging="425"/>
        <w:jc w:val="center"/>
        <w:rPr>
          <w:b/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>
      <w:pPr>
        <w:pStyle w:val="ListParagraph"/>
        <w:keepNext w:val="tru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644" w:hanging="0"/>
        <w:jc w:val="center"/>
        <w:rPr>
          <w:b/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Контроль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 оценка</w:t>
      </w:r>
      <w:r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p>
      <w:pPr>
        <w:pStyle w:val="Normal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tbl>
      <w:tblPr>
        <w:tblW w:w="9782" w:type="dxa"/>
        <w:jc w:val="lef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86"/>
        <w:gridCol w:w="4395"/>
      </w:tblGrid>
      <w:tr>
        <w:trPr>
          <w:trHeight w:val="781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trHeight w:val="12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Знать:</w:t>
            </w: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NormalWeb"/>
              <w:spacing w:beforeAutospacing="0" w:before="0" w:afterAutospacing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 xml:space="preserve"> основы методологии исследовательской и проектной деятельности; </w:t>
            </w:r>
          </w:p>
          <w:p>
            <w:pPr>
              <w:pStyle w:val="NormalWeb"/>
              <w:spacing w:beforeAutospacing="0" w:before="0" w:afterAutospacing="0" w:after="0"/>
              <w:jc w:val="both"/>
              <w:rPr>
                <w:rStyle w:val="22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  <w:p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оценка работы на занятиях, использование основных терминов, знание определений, умение определить виды, типы проектов. ПЗ№1 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spacing w:lineRule="auto" w:line="24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Уметь:</w:t>
            </w: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-выделять объект и предмет исследовательской и проектной работы; определять цель и задачи исследовательской и проектной работы;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ПЗ№2  ПЗ№3  ПЗ№4  ПЗ№5 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ПЗ№6 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-рецензировать чужую исследовательскую или проектную работы.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ПЗ№7  ПЗ№11-12 </w:t>
            </w:r>
          </w:p>
        </w:tc>
      </w:tr>
      <w:tr>
        <w:trPr/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Общие компетенции: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оценивание выбора темы проекта;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Оценка за: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>
            <w:pPr>
              <w:pStyle w:val="S1"/>
              <w:shd w:val="clear" w:color="auto" w:fill="FFFFFF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-содержание и оформление мультимедийной презентации;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>
        <w:trPr>
          <w:trHeight w:val="621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ЛР.3 Осознающий значимость системного познания мира, критического осмысления накопленного опыта;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tabs>
                <w:tab w:val="left" w:pos="824" w:leader="none"/>
              </w:tabs>
              <w:spacing w:lineRule="auto" w:line="240" w:before="0" w:after="200"/>
              <w:ind w:left="0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динамики в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организации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собственной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учебной деятельности по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результатам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самооценки,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самоанализа 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коррекции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ее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ЛР.5 Занимающий активную гражданскую позицию избирателя, волонтера, общественного деятеля;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tabs>
                <w:tab w:val="left" w:pos="824" w:leader="none"/>
              </w:tabs>
              <w:spacing w:lineRule="auto" w:line="240" w:before="0" w:after="200"/>
              <w:ind w:left="0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готовности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общению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взаимодействию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людьми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самого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разного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статуса 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многообразных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обстоятельствах.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spacing w:lineRule="auto" w:line="240" w:before="0" w:after="200"/>
              <w:ind w:left="0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результата учебной деятельности и подготовки </w:t>
            </w:r>
            <w:r>
              <w:rPr>
                <w:spacing w:val="-1"/>
                <w:sz w:val="26"/>
                <w:szCs w:val="26"/>
              </w:rPr>
              <w:t xml:space="preserve">к </w:t>
            </w:r>
            <w:r>
              <w:rPr>
                <w:spacing w:val="-67"/>
                <w:sz w:val="26"/>
                <w:szCs w:val="26"/>
              </w:rPr>
              <w:t xml:space="preserve">                  </w:t>
            </w:r>
            <w:r>
              <w:rPr>
                <w:sz w:val="26"/>
                <w:szCs w:val="26"/>
              </w:rPr>
              <w:t>профессиональной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>
          <w:trHeight w:val="273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ЛР.12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6"/>
              </w:numPr>
              <w:tabs>
                <w:tab w:val="left" w:pos="824" w:leader="none"/>
              </w:tabs>
              <w:spacing w:lineRule="auto" w:line="240" w:before="0" w:after="200"/>
              <w:ind w:left="0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культуры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потребления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информации,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умений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навыков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пользования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компьютерной,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навыков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отбора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критического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анализа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информации,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умения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ориентироваться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информационном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пространстве.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>
          <w:trHeight w:val="463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1"/>
              <w:shd w:val="clear" w:color="auto" w:fill="FFFFFF"/>
              <w:spacing w:lineRule="auto" w:line="240" w:beforeAutospacing="0" w:before="0" w:afterAutospacing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footerReference w:type="default" r:id="rId5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0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7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461.7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30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7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704" w:hanging="4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2"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lvl w:ilvl="0">
      <w:start w:val="3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sz w:val="26"/>
        <w:szCs w:val="28"/>
        <w:w w:val="100"/>
        <w:rFonts w:cs="Symbol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uiPriority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f496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b21d73"/>
    <w:pPr>
      <w:keepNext w:val="true"/>
      <w:spacing w:lineRule="auto" w:line="240" w:before="0" w:after="0"/>
      <w:ind w:firstLine="284"/>
      <w:outlineLvl w:val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5f325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link w:val="20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sid w:val="00b21d73"/>
    <w:rPr>
      <w:b/>
      <w:bCs/>
    </w:rPr>
  </w:style>
  <w:style w:type="character" w:styleId="Style12" w:customStyle="1">
    <w:name w:val="Текст сноски Знак"/>
    <w:basedOn w:val="DefaultParagraphFont"/>
    <w:link w:val="a5"/>
    <w:semiHidden/>
    <w:qFormat/>
    <w:rsid w:val="00b21d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a7"/>
    <w:semiHidden/>
    <w:qFormat/>
    <w:rsid w:val="00b21d73"/>
    <w:rPr>
      <w:rFonts w:ascii="Tahoma" w:hAnsi="Tahoma" w:eastAsia="Times New Roman" w:cs="Tahoma"/>
      <w:sz w:val="16"/>
      <w:szCs w:val="16"/>
      <w:lang w:eastAsia="ru-RU"/>
    </w:rPr>
  </w:style>
  <w:style w:type="character" w:styleId="21" w:customStyle="1">
    <w:name w:val="Основной текст 2 Знак"/>
    <w:basedOn w:val="DefaultParagraphFont"/>
    <w:link w:val="22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Знак"/>
    <w:basedOn w:val="DefaultParagraphFont"/>
    <w:link w:val="a9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примечания Знак"/>
    <w:basedOn w:val="DefaultParagraphFont"/>
    <w:link w:val="ab"/>
    <w:semiHidden/>
    <w:qFormat/>
    <w:rsid w:val="00b21d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d"/>
    <w:semiHidden/>
    <w:qFormat/>
    <w:rsid w:val="00b21d7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7" w:customStyle="1">
    <w:name w:val="Нижний колонтитул Знак"/>
    <w:basedOn w:val="DefaultParagraphFont"/>
    <w:link w:val="af1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b21d73"/>
    <w:rPr/>
  </w:style>
  <w:style w:type="character" w:styleId="Style18" w:customStyle="1">
    <w:name w:val="Верхний колонтитул Знак"/>
    <w:basedOn w:val="DefaultParagraphFont"/>
    <w:link w:val="af4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" w:customStyle="1">
    <w:name w:val="Знак Знак6"/>
    <w:qFormat/>
    <w:rsid w:val="00b21d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9" w:customStyle="1">
    <w:name w:val="Символ сноски"/>
    <w:qFormat/>
    <w:rsid w:val="00b21d73"/>
    <w:rPr>
      <w:vertAlign w:val="superscript"/>
    </w:rPr>
  </w:style>
  <w:style w:type="character" w:styleId="Style20" w:customStyle="1">
    <w:name w:val="Без интервала Знак"/>
    <w:link w:val="af8"/>
    <w:uiPriority w:val="1"/>
    <w:qFormat/>
    <w:rsid w:val="00b21d73"/>
    <w:rPr>
      <w:rFonts w:ascii="Times New Roman" w:hAnsi="Times New Roman" w:eastAsia="Times New Roman" w:cs="Times New Roman"/>
      <w:sz w:val="24"/>
      <w:szCs w:val="32"/>
      <w:lang w:eastAsia="ru-RU"/>
    </w:rPr>
  </w:style>
  <w:style w:type="character" w:styleId="Style21">
    <w:name w:val="Интернет-ссылка"/>
    <w:rsid w:val="00b21d73"/>
    <w:rPr>
      <w:color w:val="0000FF"/>
      <w:u w:val="single"/>
    </w:rPr>
  </w:style>
  <w:style w:type="character" w:styleId="Style22" w:customStyle="1">
    <w:name w:val="Схема документа Знак"/>
    <w:basedOn w:val="DefaultParagraphFont"/>
    <w:link w:val="afb"/>
    <w:semiHidden/>
    <w:qFormat/>
    <w:rsid w:val="00b21d73"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FollowedHyperlink">
    <w:name w:val="FollowedHyperlink"/>
    <w:qFormat/>
    <w:rsid w:val="00b21d73"/>
    <w:rPr>
      <w:color w:val="800080"/>
      <w:u w:val="single"/>
    </w:rPr>
  </w:style>
  <w:style w:type="character" w:styleId="Appleconvertedspace" w:customStyle="1">
    <w:name w:val="apple-converted-space"/>
    <w:basedOn w:val="DefaultParagraphFont"/>
    <w:qFormat/>
    <w:rsid w:val="00bf2393"/>
    <w:rPr/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5f325e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C4" w:customStyle="1">
    <w:name w:val="c4"/>
    <w:basedOn w:val="DefaultParagraphFont"/>
    <w:qFormat/>
    <w:rsid w:val="00d00c85"/>
    <w:rPr/>
  </w:style>
  <w:style w:type="character" w:styleId="210pt" w:customStyle="1">
    <w:name w:val="Основной текст (2) + 10 pt"/>
    <w:basedOn w:val="DefaultParagraphFont"/>
    <w:qFormat/>
    <w:rsid w:val="00aa0e1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11pt" w:customStyle="1">
    <w:name w:val="Основной текст (2) + 11 pt;Полужирный"/>
    <w:basedOn w:val="DefaultParagraphFont"/>
    <w:qFormat/>
    <w:rsid w:val="00aa0e1a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32" w:customStyle="1">
    <w:name w:val="Основной текст (3)_"/>
    <w:basedOn w:val="DefaultParagraphFont"/>
    <w:link w:val="34"/>
    <w:qFormat/>
    <w:rsid w:val="00640e1a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33" w:customStyle="1">
    <w:name w:val="Основной текст (3) + Полужирный"/>
    <w:basedOn w:val="32"/>
    <w:qFormat/>
    <w:rsid w:val="00640e1a"/>
    <w:rPr>
      <w:rFonts w:ascii="Times New Roman" w:hAnsi="Times New Roman" w:eastAsia="Times New Roman" w:cs="Times New Roman"/>
      <w:i w:val="false"/>
      <w:iCs w:val="false"/>
      <w:color w:val="000000"/>
      <w:spacing w:val="0"/>
      <w:w w:val="100"/>
      <w:sz w:val="19"/>
      <w:szCs w:val="19"/>
      <w:shd w:fill="FFFFFF" w:val="clear"/>
      <w:lang w:val="ru-RU" w:eastAsia="ru-RU" w:bidi="ru-RU"/>
    </w:rPr>
  </w:style>
  <w:style w:type="character" w:styleId="22" w:customStyle="1">
    <w:name w:val="Основной текст (2) + Полужирный"/>
    <w:basedOn w:val="DefaultParagraphFont"/>
    <w:qFormat/>
    <w:rsid w:val="00eb2ae7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b w:val="false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rFonts w:eastAsia="Times New Roman" w:cs="Times New Roman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Symbol"/>
      <w:w w:val="100"/>
      <w:sz w:val="26"/>
      <w:szCs w:val="28"/>
      <w:lang w:val="ru-RU" w:eastAsia="en-US" w:bidi="ar-SA"/>
    </w:rPr>
  </w:style>
  <w:style w:type="character" w:styleId="ListLabel17">
    <w:name w:val="ListLabel 17"/>
    <w:qFormat/>
    <w:rPr>
      <w:rFonts w:cs="Symbol"/>
      <w:lang w:val="ru-RU" w:eastAsia="en-US" w:bidi="ar-SA"/>
    </w:rPr>
  </w:style>
  <w:style w:type="character" w:styleId="ListLabel18">
    <w:name w:val="ListLabel 18"/>
    <w:qFormat/>
    <w:rPr>
      <w:rFonts w:cs="Symbol"/>
      <w:lang w:val="ru-RU" w:eastAsia="en-US" w:bidi="ar-SA"/>
    </w:rPr>
  </w:style>
  <w:style w:type="character" w:styleId="ListLabel19">
    <w:name w:val="ListLabel 19"/>
    <w:qFormat/>
    <w:rPr>
      <w:rFonts w:cs="Symbol"/>
      <w:lang w:val="ru-RU" w:eastAsia="en-US" w:bidi="ar-SA"/>
    </w:rPr>
  </w:style>
  <w:style w:type="character" w:styleId="ListLabel20">
    <w:name w:val="ListLabel 20"/>
    <w:qFormat/>
    <w:rPr>
      <w:rFonts w:cs="Symbol"/>
      <w:lang w:val="ru-RU" w:eastAsia="en-US" w:bidi="ar-SA"/>
    </w:rPr>
  </w:style>
  <w:style w:type="character" w:styleId="ListLabel21">
    <w:name w:val="ListLabel 21"/>
    <w:qFormat/>
    <w:rPr>
      <w:rFonts w:cs="Symbol"/>
      <w:lang w:val="ru-RU" w:eastAsia="en-US" w:bidi="ar-SA"/>
    </w:rPr>
  </w:style>
  <w:style w:type="character" w:styleId="ListLabel22">
    <w:name w:val="ListLabel 22"/>
    <w:qFormat/>
    <w:rPr>
      <w:rFonts w:cs="Symbol"/>
      <w:lang w:val="ru-RU" w:eastAsia="en-US" w:bidi="ar-SA"/>
    </w:rPr>
  </w:style>
  <w:style w:type="character" w:styleId="ListLabel23">
    <w:name w:val="ListLabel 23"/>
    <w:qFormat/>
    <w:rPr>
      <w:rFonts w:cs="Symbol"/>
      <w:lang w:val="ru-RU" w:eastAsia="en-US" w:bidi="ar-SA"/>
    </w:rPr>
  </w:style>
  <w:style w:type="character" w:styleId="ListLabel24">
    <w:name w:val="ListLabel 24"/>
    <w:qFormat/>
    <w:rPr>
      <w:rFonts w:cs="Symbol"/>
      <w:lang w:val="ru-RU" w:eastAsia="en-US" w:bidi="ar-SA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aa"/>
    <w:rsid w:val="00b21d73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b21d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3">
    <w:name w:val="List Bullet 3"/>
    <w:basedOn w:val="Normal"/>
    <w:rsid w:val="00b21d73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1"/>
    <w:qFormat/>
    <w:rsid w:val="00b21d73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8">
    <w:name w:val="Footnote Text"/>
    <w:basedOn w:val="Normal"/>
    <w:link w:val="a6"/>
    <w:semiHidden/>
    <w:rsid w:val="00b21d73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8"/>
    <w:semiHidden/>
    <w:qFormat/>
    <w:rsid w:val="00b21d73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BodyText2">
    <w:name w:val="Body Text 2"/>
    <w:basedOn w:val="Normal"/>
    <w:link w:val="23"/>
    <w:qFormat/>
    <w:rsid w:val="00b21d73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ac"/>
    <w:semiHidden/>
    <w:qFormat/>
    <w:rsid w:val="00b21d73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e"/>
    <w:semiHidden/>
    <w:qFormat/>
    <w:rsid w:val="00b21d73"/>
    <w:pPr/>
    <w:rPr>
      <w:b/>
      <w:bCs/>
    </w:rPr>
  </w:style>
  <w:style w:type="paragraph" w:styleId="Style29" w:customStyle="1">
    <w:name w:val="Знак"/>
    <w:basedOn w:val="Normal"/>
    <w:qFormat/>
    <w:rsid w:val="00b21d73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Style30">
    <w:name w:val="Footer"/>
    <w:basedOn w:val="Normal"/>
    <w:link w:val="af2"/>
    <w:rsid w:val="00b21d73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4" w:customStyle="1">
    <w:name w:val="Знак2"/>
    <w:basedOn w:val="Normal"/>
    <w:qFormat/>
    <w:rsid w:val="00b21d73"/>
    <w:pPr>
      <w:tabs>
        <w:tab w:val="left" w:pos="708" w:leader="none"/>
      </w:tabs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31">
    <w:name w:val="Header"/>
    <w:basedOn w:val="Normal"/>
    <w:link w:val="af5"/>
    <w:rsid w:val="00b21d73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1"/>
    <w:qFormat/>
    <w:rsid w:val="00b21d73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1" w:customStyle="1">
    <w:name w:val="Основной текст с отступом 31"/>
    <w:basedOn w:val="Normal"/>
    <w:qFormat/>
    <w:rsid w:val="00b21d73"/>
    <w:pPr>
      <w:spacing w:lineRule="auto" w:line="240" w:before="0" w:after="120"/>
      <w:ind w:left="283" w:firstLine="709"/>
    </w:pPr>
    <w:rPr>
      <w:rFonts w:ascii="Times New Roman" w:hAnsi="Times New Roman" w:eastAsia="Times New Roman" w:cs="Times New Roman"/>
      <w:sz w:val="16"/>
      <w:szCs w:val="16"/>
    </w:rPr>
  </w:style>
  <w:style w:type="paragraph" w:styleId="321" w:customStyle="1">
    <w:name w:val="Основной текст с отступом 32"/>
    <w:basedOn w:val="Normal"/>
    <w:qFormat/>
    <w:rsid w:val="00b21d73"/>
    <w:pPr>
      <w:spacing w:lineRule="auto" w:line="360" w:before="0" w:after="0"/>
      <w:ind w:firstLine="709"/>
      <w:jc w:val="center"/>
    </w:pPr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paragraph" w:styleId="211" w:customStyle="1">
    <w:name w:val="Основной текст 21"/>
    <w:basedOn w:val="Normal"/>
    <w:qFormat/>
    <w:rsid w:val="00b21d73"/>
    <w:pPr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11" w:customStyle="1">
    <w:name w:val="1Стиль1"/>
    <w:basedOn w:val="Normal"/>
    <w:qFormat/>
    <w:rsid w:val="00b21d73"/>
    <w:pPr>
      <w:spacing w:lineRule="auto" w:line="240" w:before="0" w:after="0"/>
      <w:ind w:firstLine="709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NoSpacing">
    <w:name w:val="No Spacing"/>
    <w:basedOn w:val="Normal"/>
    <w:link w:val="af9"/>
    <w:uiPriority w:val="1"/>
    <w:qFormat/>
    <w:rsid w:val="00b21d73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32"/>
      <w:lang w:eastAsia="ru-RU"/>
    </w:rPr>
  </w:style>
  <w:style w:type="paragraph" w:styleId="DocumentMap">
    <w:name w:val="Document Map"/>
    <w:basedOn w:val="Normal"/>
    <w:link w:val="afc"/>
    <w:semiHidden/>
    <w:qFormat/>
    <w:rsid w:val="00b21d73"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ru-RU"/>
    </w:rPr>
  </w:style>
  <w:style w:type="paragraph" w:styleId="C2" w:customStyle="1">
    <w:name w:val="c2"/>
    <w:basedOn w:val="Normal"/>
    <w:qFormat/>
    <w:rsid w:val="00d00c85"/>
    <w:pPr>
      <w:spacing w:lineRule="auto" w:line="240" w:before="90" w:after="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8f4966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994041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4" w:customStyle="1">
    <w:name w:val="Основной текст (3)"/>
    <w:basedOn w:val="Normal"/>
    <w:link w:val="33"/>
    <w:qFormat/>
    <w:rsid w:val="00640e1a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paragraph" w:styleId="Standard" w:customStyle="1">
    <w:name w:val="Standard"/>
    <w:qFormat/>
    <w:rsid w:val="007279c4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S1" w:customStyle="1">
    <w:name w:val="s_1"/>
    <w:basedOn w:val="Normal"/>
    <w:qFormat/>
    <w:rsid w:val="00e67e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semiHidden/>
    <w:qFormat/>
    <w:rsid w:val="00b21d7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Table Grid 1"/>
    <w:basedOn w:val="a1"/>
    <w:rsid w:val="00b21d7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6DD7B-B2D5-4DC5-987F-D3466F89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Application>LibreOffice/6.1.0.3$Windows_x86 LibreOffice_project/efb621ed25068d70781dc026f7e9c5187a4decd1</Application>
  <Pages>14</Pages>
  <Words>1953</Words>
  <Characters>14939</Characters>
  <CharactersWithSpaces>16814</CharactersWithSpaces>
  <Paragraphs>261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2014-07-17T18:21:00Z</dcterms:created>
  <dc:creator>пользователь</dc:creator>
  <dc:description/>
  <dc:language>ru-RU</dc:language>
  <cp:lastModifiedBy/>
  <cp:lastPrinted>2018-12-03T10:06:00Z</cp:lastPrinted>
  <dcterms:modified xsi:type="dcterms:W3CDTF">2022-10-26T08:42:54Z</dcterms:modified>
  <cp:revision>212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